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C7" w:rsidRPr="009A4BC7" w:rsidRDefault="009A4BC7" w:rsidP="009A4BC7">
      <w:pPr>
        <w:jc w:val="center"/>
        <w:rPr>
          <w:b/>
          <w:sz w:val="28"/>
          <w:szCs w:val="28"/>
          <w:lang w:eastAsia="ko-KR"/>
        </w:rPr>
      </w:pPr>
      <w:proofErr w:type="spellStart"/>
      <w:proofErr w:type="gramStart"/>
      <w:r w:rsidRPr="009A4BC7">
        <w:rPr>
          <w:b/>
          <w:sz w:val="28"/>
          <w:szCs w:val="28"/>
          <w:lang w:eastAsia="ko-KR"/>
        </w:rPr>
        <w:t>Қайта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ашық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тендерлердін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өткізілмеуі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жөнінде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хабарландыру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келеси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лоттар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бойынша</w:t>
      </w:r>
      <w:proofErr w:type="spellEnd"/>
      <w:r w:rsidRPr="009A4BC7">
        <w:rPr>
          <w:b/>
          <w:sz w:val="28"/>
          <w:szCs w:val="28"/>
          <w:lang w:eastAsia="ko-KR"/>
        </w:rPr>
        <w:t xml:space="preserve"> №38  «</w:t>
      </w:r>
      <w:proofErr w:type="spellStart"/>
      <w:r w:rsidRPr="009A4BC7">
        <w:rPr>
          <w:b/>
          <w:sz w:val="28"/>
          <w:szCs w:val="28"/>
          <w:lang w:eastAsia="ko-KR"/>
        </w:rPr>
        <w:t>Сорғылардың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қосалқы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бөлшектерін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жеткізу</w:t>
      </w:r>
      <w:proofErr w:type="spellEnd"/>
      <w:r w:rsidRPr="009A4BC7">
        <w:rPr>
          <w:b/>
          <w:sz w:val="28"/>
          <w:szCs w:val="28"/>
          <w:lang w:eastAsia="ko-KR"/>
        </w:rPr>
        <w:t>»;  №39 «</w:t>
      </w:r>
      <w:proofErr w:type="spellStart"/>
      <w:r w:rsidRPr="009A4BC7">
        <w:rPr>
          <w:b/>
          <w:sz w:val="28"/>
          <w:szCs w:val="28"/>
          <w:lang w:eastAsia="ko-KR"/>
        </w:rPr>
        <w:t>Сорғы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жабдықтарын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жеткізу</w:t>
      </w:r>
      <w:proofErr w:type="spellEnd"/>
      <w:r w:rsidRPr="009A4BC7">
        <w:rPr>
          <w:b/>
          <w:sz w:val="28"/>
          <w:szCs w:val="28"/>
          <w:lang w:eastAsia="ko-KR"/>
        </w:rPr>
        <w:t>»;  №40 «</w:t>
      </w:r>
      <w:proofErr w:type="spellStart"/>
      <w:r w:rsidRPr="009A4BC7">
        <w:rPr>
          <w:b/>
          <w:sz w:val="28"/>
          <w:szCs w:val="28"/>
          <w:lang w:eastAsia="ko-KR"/>
        </w:rPr>
        <w:t>Электроқшаулау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материалдарын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сатып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алу</w:t>
      </w:r>
      <w:proofErr w:type="spellEnd"/>
      <w:r w:rsidRPr="009A4BC7">
        <w:rPr>
          <w:b/>
          <w:sz w:val="28"/>
          <w:szCs w:val="28"/>
          <w:lang w:eastAsia="ko-KR"/>
        </w:rPr>
        <w:t>»;  №41 «</w:t>
      </w:r>
      <w:proofErr w:type="spellStart"/>
      <w:r w:rsidRPr="009A4BC7">
        <w:rPr>
          <w:b/>
          <w:sz w:val="28"/>
          <w:szCs w:val="28"/>
          <w:lang w:eastAsia="ko-KR"/>
        </w:rPr>
        <w:t>Құрылыс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материалдарын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жеткізу</w:t>
      </w:r>
      <w:proofErr w:type="spellEnd"/>
      <w:r w:rsidRPr="009A4BC7">
        <w:rPr>
          <w:b/>
          <w:sz w:val="28"/>
          <w:szCs w:val="28"/>
          <w:lang w:eastAsia="ko-KR"/>
        </w:rPr>
        <w:t>»;  №42 «</w:t>
      </w:r>
      <w:proofErr w:type="spellStart"/>
      <w:r w:rsidRPr="009A4BC7">
        <w:rPr>
          <w:b/>
          <w:sz w:val="28"/>
          <w:szCs w:val="28"/>
          <w:lang w:eastAsia="ko-KR"/>
        </w:rPr>
        <w:t>Лакталған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бояу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материалдарын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жеткізу</w:t>
      </w:r>
      <w:proofErr w:type="spellEnd"/>
      <w:r w:rsidRPr="009A4BC7">
        <w:rPr>
          <w:b/>
          <w:sz w:val="28"/>
          <w:szCs w:val="28"/>
          <w:lang w:eastAsia="ko-KR"/>
        </w:rPr>
        <w:t>»;  №43 «</w:t>
      </w:r>
      <w:proofErr w:type="spellStart"/>
      <w:r w:rsidRPr="009A4BC7">
        <w:rPr>
          <w:b/>
          <w:sz w:val="28"/>
          <w:szCs w:val="28"/>
          <w:lang w:eastAsia="ko-KR"/>
        </w:rPr>
        <w:t>Оқшаулау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матеиалдарын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жеткізу</w:t>
      </w:r>
      <w:proofErr w:type="spellEnd"/>
      <w:r w:rsidRPr="009A4BC7">
        <w:rPr>
          <w:b/>
          <w:sz w:val="28"/>
          <w:szCs w:val="28"/>
          <w:lang w:eastAsia="ko-KR"/>
        </w:rPr>
        <w:t>»;</w:t>
      </w:r>
      <w:proofErr w:type="gramEnd"/>
      <w:r w:rsidRPr="009A4BC7">
        <w:rPr>
          <w:b/>
          <w:sz w:val="28"/>
          <w:szCs w:val="28"/>
          <w:lang w:eastAsia="ko-KR"/>
        </w:rPr>
        <w:t xml:space="preserve"> №44 ««АЖЭО» АҚ– </w:t>
      </w:r>
      <w:proofErr w:type="spellStart"/>
      <w:r w:rsidRPr="009A4BC7">
        <w:rPr>
          <w:b/>
          <w:sz w:val="28"/>
          <w:szCs w:val="28"/>
          <w:lang w:eastAsia="ko-KR"/>
        </w:rPr>
        <w:t>ның</w:t>
      </w:r>
      <w:proofErr w:type="spellEnd"/>
      <w:r w:rsidRPr="009A4BC7">
        <w:rPr>
          <w:b/>
          <w:sz w:val="28"/>
          <w:szCs w:val="28"/>
          <w:lang w:eastAsia="ko-KR"/>
        </w:rPr>
        <w:t xml:space="preserve"> IV </w:t>
      </w:r>
      <w:proofErr w:type="spellStart"/>
      <w:r w:rsidRPr="009A4BC7">
        <w:rPr>
          <w:b/>
          <w:sz w:val="28"/>
          <w:szCs w:val="28"/>
          <w:lang w:eastAsia="ko-KR"/>
        </w:rPr>
        <w:t>кезегін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кеңейту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үшін</w:t>
      </w:r>
      <w:proofErr w:type="spellEnd"/>
      <w:r w:rsidRPr="009A4BC7">
        <w:rPr>
          <w:b/>
          <w:sz w:val="28"/>
          <w:szCs w:val="28"/>
          <w:lang w:eastAsia="ko-KR"/>
        </w:rPr>
        <w:t xml:space="preserve"> метал </w:t>
      </w:r>
      <w:proofErr w:type="spellStart"/>
      <w:r w:rsidRPr="009A4BC7">
        <w:rPr>
          <w:b/>
          <w:sz w:val="28"/>
          <w:szCs w:val="28"/>
          <w:lang w:eastAsia="ko-KR"/>
        </w:rPr>
        <w:t>жаймаларын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жеткізу</w:t>
      </w:r>
      <w:proofErr w:type="spellEnd"/>
      <w:r w:rsidRPr="009A4BC7">
        <w:rPr>
          <w:b/>
          <w:sz w:val="28"/>
          <w:szCs w:val="28"/>
          <w:lang w:eastAsia="ko-KR"/>
        </w:rPr>
        <w:t>»;  №45 «</w:t>
      </w:r>
      <w:proofErr w:type="spellStart"/>
      <w:r w:rsidRPr="009A4BC7">
        <w:rPr>
          <w:b/>
          <w:sz w:val="28"/>
          <w:szCs w:val="28"/>
          <w:lang w:eastAsia="ko-KR"/>
        </w:rPr>
        <w:t>Дәнекерлеуге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арналған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электродтарды</w:t>
      </w:r>
      <w:proofErr w:type="spellEnd"/>
      <w:r w:rsidRPr="009A4BC7">
        <w:rPr>
          <w:b/>
          <w:sz w:val="28"/>
          <w:szCs w:val="28"/>
          <w:lang w:eastAsia="ko-KR"/>
        </w:rPr>
        <w:t xml:space="preserve"> </w:t>
      </w:r>
      <w:proofErr w:type="spellStart"/>
      <w:r w:rsidRPr="009A4BC7">
        <w:rPr>
          <w:b/>
          <w:sz w:val="28"/>
          <w:szCs w:val="28"/>
          <w:lang w:eastAsia="ko-KR"/>
        </w:rPr>
        <w:t>жеткізу</w:t>
      </w:r>
      <w:proofErr w:type="spellEnd"/>
      <w:r w:rsidRPr="009A4BC7">
        <w:rPr>
          <w:b/>
          <w:sz w:val="28"/>
          <w:szCs w:val="28"/>
          <w:lang w:eastAsia="ko-KR"/>
        </w:rPr>
        <w:t>»</w:t>
      </w:r>
    </w:p>
    <w:p w:rsidR="009A4BC7" w:rsidRPr="009A4BC7" w:rsidRDefault="009A4BC7" w:rsidP="009A4BC7">
      <w:pPr>
        <w:jc w:val="center"/>
        <w:rPr>
          <w:sz w:val="28"/>
          <w:szCs w:val="28"/>
        </w:rPr>
      </w:pPr>
    </w:p>
    <w:p w:rsidR="009A4BC7" w:rsidRDefault="009A4BC7" w:rsidP="009A4BC7"/>
    <w:p w:rsidR="009A4BC7" w:rsidRDefault="009A4BC7" w:rsidP="009A4BC7">
      <w:pPr>
        <w:rPr>
          <w:lang w:val="kk-KZ"/>
        </w:rPr>
      </w:pPr>
      <w:bookmarkStart w:id="0" w:name="_GoBack"/>
      <w:bookmarkEnd w:id="0"/>
    </w:p>
    <w:p w:rsidR="009A4BC7" w:rsidRDefault="009A4BC7" w:rsidP="009A4BC7"/>
    <w:p w:rsidR="009A4BC7" w:rsidRPr="009A4BC7" w:rsidRDefault="009A4BC7" w:rsidP="009A4BC7">
      <w:pPr>
        <w:rPr>
          <w:sz w:val="24"/>
          <w:szCs w:val="24"/>
        </w:rPr>
      </w:pPr>
    </w:p>
    <w:p w:rsidR="009A4BC7" w:rsidRPr="009A4BC7" w:rsidRDefault="009A4BC7" w:rsidP="009A4BC7">
      <w:pPr>
        <w:ind w:firstLine="400"/>
        <w:jc w:val="both"/>
        <w:rPr>
          <w:b/>
          <w:sz w:val="24"/>
          <w:szCs w:val="24"/>
          <w:lang w:val="kk-KZ"/>
        </w:rPr>
      </w:pPr>
      <w:r w:rsidRPr="009A4BC7">
        <w:rPr>
          <w:b/>
          <w:sz w:val="24"/>
          <w:szCs w:val="24"/>
          <w:lang w:val="kk-KZ"/>
        </w:rPr>
        <w:t xml:space="preserve">Назар аударыныз! </w:t>
      </w:r>
    </w:p>
    <w:p w:rsidR="009A4BC7" w:rsidRPr="009A4BC7" w:rsidRDefault="009A4BC7" w:rsidP="009A4BC7">
      <w:pPr>
        <w:ind w:firstLine="400"/>
        <w:jc w:val="both"/>
        <w:rPr>
          <w:sz w:val="24"/>
          <w:szCs w:val="24"/>
          <w:lang w:val="kk-KZ"/>
        </w:rPr>
      </w:pPr>
      <w:r w:rsidRPr="009A4BC7">
        <w:rPr>
          <w:sz w:val="24"/>
          <w:szCs w:val="24"/>
          <w:lang w:val="kk-KZ"/>
        </w:rPr>
        <w:t>«Атырау ЖЭО» АҚ №38  «Сорғылардың қосалқы бөлшектерін жеткізу»;  №39 «Сорғы жабдықтарын жеткізу»;  №40 «Электроқшаулау материалдарын сатып алу»;  №41 «Құрылыс материалдарын жеткізу»;  №42 «Лакталған бояу материалдарын жеткізу»;  №43 «Оқшаулау матеиалдарын жеткізу»; №44 ««АЖЭО» АҚ– ның IV кезегін кеңейту үшін метал жаймаларын жеткізу»;  №45 «Дәнекерлеуге арналған электродтарды жеткізу» лоттары бойынша ащық және қайта ашық тендер өткізілмейтіні туралы хабарлайды!</w:t>
      </w:r>
    </w:p>
    <w:p w:rsidR="009A4BC7" w:rsidRDefault="009A4BC7" w:rsidP="009A4BC7">
      <w:pPr>
        <w:pStyle w:val="a3"/>
        <w:jc w:val="right"/>
        <w:rPr>
          <w:sz w:val="22"/>
          <w:szCs w:val="22"/>
          <w:lang w:val="kk-KZ"/>
        </w:rPr>
      </w:pPr>
    </w:p>
    <w:p w:rsidR="009A4BC7" w:rsidRDefault="009A4BC7" w:rsidP="009A4BC7">
      <w:pPr>
        <w:jc w:val="right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Тендерлік комиссия</w:t>
      </w:r>
    </w:p>
    <w:p w:rsidR="009A4BC7" w:rsidRDefault="009A4BC7" w:rsidP="009A4BC7">
      <w:pPr>
        <w:pStyle w:val="a3"/>
        <w:jc w:val="both"/>
        <w:rPr>
          <w:b w:val="0"/>
          <w:sz w:val="22"/>
          <w:szCs w:val="22"/>
          <w:lang w:val="kk-KZ"/>
        </w:rPr>
      </w:pPr>
    </w:p>
    <w:p w:rsidR="009A4BC7" w:rsidRDefault="009A4BC7" w:rsidP="009A4BC7">
      <w:pPr>
        <w:pStyle w:val="a3"/>
        <w:jc w:val="both"/>
        <w:rPr>
          <w:i/>
          <w:szCs w:val="24"/>
        </w:rPr>
      </w:pPr>
    </w:p>
    <w:p w:rsidR="009A4BC7" w:rsidRDefault="009A4BC7" w:rsidP="009A4BC7"/>
    <w:p w:rsidR="00802A40" w:rsidRDefault="009A4BC7"/>
    <w:sectPr w:rsidR="00802A40" w:rsidSect="009A4BC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5F"/>
    <w:rsid w:val="0006685F"/>
    <w:rsid w:val="005D0C39"/>
    <w:rsid w:val="009A4BC7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A4BC7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A4BC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A4BC7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9A4BC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2016-02-10T06:53:00Z</dcterms:created>
  <dcterms:modified xsi:type="dcterms:W3CDTF">2016-02-10T06:54:00Z</dcterms:modified>
</cp:coreProperties>
</file>